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9E" w:rsidRPr="003F2355" w:rsidRDefault="0079619E" w:rsidP="0079619E">
      <w:pPr>
        <w:pStyle w:val="prastasiniatinklio"/>
        <w:spacing w:before="0" w:beforeAutospacing="0" w:after="0" w:afterAutospacing="0" w:line="256" w:lineRule="auto"/>
        <w:jc w:val="center"/>
        <w:rPr>
          <w:b/>
          <w:sz w:val="48"/>
          <w:szCs w:val="48"/>
        </w:rPr>
      </w:pPr>
      <w:r w:rsidRPr="003F2355">
        <w:rPr>
          <w:rFonts w:cstheme="minorBidi"/>
          <w:b/>
          <w:color w:val="000000" w:themeColor="text1"/>
          <w:kern w:val="24"/>
          <w:sz w:val="48"/>
          <w:szCs w:val="48"/>
        </w:rPr>
        <w:t>Šventės skirtos Baltijos kelio 30-čiui paminėti  </w:t>
      </w:r>
    </w:p>
    <w:p w:rsidR="0079619E" w:rsidRPr="003F2355" w:rsidRDefault="00926DA7" w:rsidP="0079619E">
      <w:pPr>
        <w:pStyle w:val="prastasiniatinklio"/>
        <w:spacing w:before="0" w:beforeAutospacing="0" w:after="0" w:afterAutospacing="0" w:line="256" w:lineRule="auto"/>
        <w:jc w:val="center"/>
        <w:rPr>
          <w:b/>
          <w:sz w:val="48"/>
          <w:szCs w:val="48"/>
        </w:rPr>
      </w:pPr>
      <w:r w:rsidRPr="003F2355">
        <w:rPr>
          <w:rFonts w:eastAsia="Calibri" w:cstheme="minorBidi"/>
          <w:noProof/>
          <w:color w:val="000000" w:themeColor="text1"/>
          <w:kern w:val="24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B6D5EA5" wp14:editId="7DD49C2E">
            <wp:simplePos x="0" y="0"/>
            <wp:positionH relativeFrom="page">
              <wp:posOffset>19050</wp:posOffset>
            </wp:positionH>
            <wp:positionV relativeFrom="paragraph">
              <wp:posOffset>186055</wp:posOffset>
            </wp:positionV>
            <wp:extent cx="7534275" cy="1524000"/>
            <wp:effectExtent l="0" t="0" r="952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LIAS-poster-www-481x32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45"/>
                    <a:stretch/>
                  </pic:blipFill>
                  <pic:spPr bwMode="auto">
                    <a:xfrm>
                      <a:off x="0" y="0"/>
                      <a:ext cx="753427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19E" w:rsidRPr="003F2355">
        <w:rPr>
          <w:rFonts w:eastAsia="Calibri" w:cstheme="minorBidi"/>
          <w:b/>
          <w:color w:val="000000" w:themeColor="text1"/>
          <w:kern w:val="24"/>
          <w:sz w:val="48"/>
          <w:szCs w:val="48"/>
        </w:rPr>
        <w:t>PROGRAMA</w:t>
      </w:r>
    </w:p>
    <w:p w:rsidR="005F62CB" w:rsidRDefault="005F62CB" w:rsidP="0079619E">
      <w:pPr>
        <w:pStyle w:val="prastasiniatinklio"/>
        <w:spacing w:before="0" w:beforeAutospacing="0" w:after="0" w:afterAutospacing="0" w:line="256" w:lineRule="auto"/>
        <w:jc w:val="center"/>
        <w:rPr>
          <w:rFonts w:eastAsia="Calibri" w:cstheme="minorBidi"/>
          <w:b/>
          <w:bCs/>
          <w:color w:val="000000" w:themeColor="text1"/>
          <w:kern w:val="24"/>
          <w:sz w:val="32"/>
          <w:szCs w:val="32"/>
        </w:rPr>
      </w:pPr>
    </w:p>
    <w:p w:rsidR="005F62CB" w:rsidRDefault="005F62CB" w:rsidP="0079619E">
      <w:pPr>
        <w:pStyle w:val="prastasiniatinklio"/>
        <w:spacing w:before="0" w:beforeAutospacing="0" w:after="0" w:afterAutospacing="0" w:line="256" w:lineRule="auto"/>
        <w:jc w:val="center"/>
        <w:rPr>
          <w:rFonts w:eastAsia="Calibri" w:cstheme="minorBidi"/>
          <w:b/>
          <w:bCs/>
          <w:color w:val="000000" w:themeColor="text1"/>
          <w:kern w:val="24"/>
          <w:sz w:val="32"/>
          <w:szCs w:val="32"/>
        </w:rPr>
      </w:pPr>
    </w:p>
    <w:p w:rsidR="005F62CB" w:rsidRDefault="005F62CB" w:rsidP="0079619E">
      <w:pPr>
        <w:pStyle w:val="prastasiniatinklio"/>
        <w:spacing w:before="0" w:beforeAutospacing="0" w:after="0" w:afterAutospacing="0" w:line="256" w:lineRule="auto"/>
        <w:jc w:val="center"/>
        <w:rPr>
          <w:rFonts w:eastAsia="Calibri" w:cstheme="minorBidi"/>
          <w:b/>
          <w:bCs/>
          <w:color w:val="000000" w:themeColor="text1"/>
          <w:kern w:val="24"/>
          <w:sz w:val="32"/>
          <w:szCs w:val="32"/>
        </w:rPr>
      </w:pPr>
    </w:p>
    <w:p w:rsidR="00926DA7" w:rsidRDefault="00926DA7" w:rsidP="0079619E">
      <w:pPr>
        <w:pStyle w:val="prastasiniatinklio"/>
        <w:spacing w:before="0" w:beforeAutospacing="0" w:after="0" w:afterAutospacing="0" w:line="256" w:lineRule="auto"/>
        <w:jc w:val="center"/>
        <w:rPr>
          <w:rFonts w:eastAsia="Calibri" w:cstheme="minorBidi"/>
          <w:b/>
          <w:bCs/>
          <w:color w:val="000000" w:themeColor="text1"/>
          <w:kern w:val="24"/>
          <w:sz w:val="32"/>
          <w:szCs w:val="32"/>
        </w:rPr>
      </w:pPr>
    </w:p>
    <w:p w:rsidR="00926DA7" w:rsidRDefault="00926DA7" w:rsidP="0079619E">
      <w:pPr>
        <w:pStyle w:val="prastasiniatinklio"/>
        <w:spacing w:before="0" w:beforeAutospacing="0" w:after="0" w:afterAutospacing="0" w:line="256" w:lineRule="auto"/>
        <w:jc w:val="center"/>
        <w:rPr>
          <w:rFonts w:eastAsia="Calibri" w:cstheme="minorBidi"/>
          <w:b/>
          <w:bCs/>
          <w:color w:val="000000" w:themeColor="text1"/>
          <w:kern w:val="24"/>
          <w:sz w:val="32"/>
          <w:szCs w:val="32"/>
        </w:rPr>
      </w:pPr>
    </w:p>
    <w:p w:rsidR="0079619E" w:rsidRPr="00926DA7" w:rsidRDefault="0079619E" w:rsidP="0079619E">
      <w:pPr>
        <w:pStyle w:val="prastasiniatinklio"/>
        <w:spacing w:before="0" w:beforeAutospacing="0" w:after="0" w:afterAutospacing="0" w:line="256" w:lineRule="auto"/>
        <w:jc w:val="center"/>
        <w:rPr>
          <w:sz w:val="34"/>
          <w:szCs w:val="34"/>
        </w:rPr>
      </w:pPr>
      <w:r w:rsidRPr="00926DA7">
        <w:rPr>
          <w:rFonts w:eastAsia="Calibri" w:cstheme="minorBidi"/>
          <w:b/>
          <w:bCs/>
          <w:color w:val="000000" w:themeColor="text1"/>
          <w:kern w:val="24"/>
          <w:sz w:val="34"/>
          <w:szCs w:val="34"/>
        </w:rPr>
        <w:t xml:space="preserve">11.00 val. </w:t>
      </w:r>
    </w:p>
    <w:p w:rsidR="0079619E" w:rsidRPr="00926DA7" w:rsidRDefault="0079619E" w:rsidP="0079619E">
      <w:pPr>
        <w:pStyle w:val="prastasiniatinklio"/>
        <w:spacing w:before="0" w:beforeAutospacing="0" w:after="0" w:afterAutospacing="0" w:line="256" w:lineRule="auto"/>
        <w:jc w:val="center"/>
        <w:rPr>
          <w:sz w:val="34"/>
          <w:szCs w:val="34"/>
        </w:rPr>
      </w:pPr>
      <w:r w:rsidRPr="00926DA7">
        <w:rPr>
          <w:rFonts w:eastAsia="Calibri" w:cstheme="minorBidi"/>
          <w:color w:val="000000" w:themeColor="text1"/>
          <w:kern w:val="24"/>
          <w:sz w:val="34"/>
          <w:szCs w:val="34"/>
        </w:rPr>
        <w:t xml:space="preserve">Šventę atidarys: </w:t>
      </w:r>
    </w:p>
    <w:p w:rsidR="0079619E" w:rsidRPr="00926DA7" w:rsidRDefault="0079619E" w:rsidP="0079619E">
      <w:pPr>
        <w:pStyle w:val="prastasiniatinklio"/>
        <w:spacing w:before="0" w:beforeAutospacing="0" w:after="0" w:afterAutospacing="0" w:line="256" w:lineRule="auto"/>
        <w:jc w:val="center"/>
        <w:rPr>
          <w:sz w:val="34"/>
          <w:szCs w:val="34"/>
        </w:rPr>
      </w:pPr>
      <w:r w:rsidRPr="00926DA7">
        <w:rPr>
          <w:rFonts w:eastAsia="Calibri" w:cstheme="minorBidi"/>
          <w:color w:val="000000" w:themeColor="text1"/>
          <w:kern w:val="24"/>
          <w:sz w:val="34"/>
          <w:szCs w:val="34"/>
        </w:rPr>
        <w:t>jungtinis kolektyvas iš Latvijos: mišrus senjorų choras</w:t>
      </w:r>
    </w:p>
    <w:p w:rsidR="0079619E" w:rsidRPr="00926DA7" w:rsidRDefault="0079619E" w:rsidP="0079619E">
      <w:pPr>
        <w:pStyle w:val="prastasiniatinklio"/>
        <w:spacing w:before="0" w:beforeAutospacing="0" w:after="0" w:afterAutospacing="0" w:line="256" w:lineRule="auto"/>
        <w:jc w:val="center"/>
        <w:rPr>
          <w:sz w:val="34"/>
          <w:szCs w:val="34"/>
        </w:rPr>
      </w:pPr>
      <w:r w:rsidRPr="00926DA7">
        <w:rPr>
          <w:rFonts w:eastAsia="Calibri" w:cstheme="minorBidi"/>
          <w:color w:val="000000" w:themeColor="text1"/>
          <w:kern w:val="24"/>
          <w:sz w:val="34"/>
          <w:szCs w:val="34"/>
        </w:rPr>
        <w:t xml:space="preserve"> </w:t>
      </w:r>
      <w:r w:rsidRPr="00926DA7">
        <w:rPr>
          <w:rFonts w:eastAsia="Calibri" w:cstheme="minorBidi"/>
          <w:b/>
          <w:bCs/>
          <w:color w:val="000000" w:themeColor="text1"/>
          <w:kern w:val="24"/>
          <w:sz w:val="34"/>
          <w:szCs w:val="34"/>
        </w:rPr>
        <w:t>„ATBALSS“</w:t>
      </w:r>
      <w:r w:rsidRPr="00926DA7">
        <w:rPr>
          <w:rFonts w:eastAsia="Calibri" w:cstheme="minorBidi"/>
          <w:color w:val="000000" w:themeColor="text1"/>
          <w:kern w:val="24"/>
          <w:sz w:val="34"/>
          <w:szCs w:val="34"/>
        </w:rPr>
        <w:t xml:space="preserve"> ir mišrus choras </w:t>
      </w:r>
      <w:r w:rsidRPr="00926DA7">
        <w:rPr>
          <w:rFonts w:eastAsia="Calibri" w:cstheme="minorBidi"/>
          <w:b/>
          <w:bCs/>
          <w:color w:val="000000" w:themeColor="text1"/>
          <w:kern w:val="24"/>
          <w:sz w:val="34"/>
          <w:szCs w:val="34"/>
        </w:rPr>
        <w:t>„VIVAT“</w:t>
      </w:r>
      <w:r w:rsidRPr="00926DA7">
        <w:rPr>
          <w:rFonts w:eastAsia="Calibri" w:cstheme="minorBidi"/>
          <w:color w:val="000000" w:themeColor="text1"/>
          <w:kern w:val="24"/>
          <w:sz w:val="34"/>
          <w:szCs w:val="34"/>
        </w:rPr>
        <w:t xml:space="preserve">, </w:t>
      </w:r>
    </w:p>
    <w:p w:rsidR="0079619E" w:rsidRPr="00926DA7" w:rsidRDefault="0079619E" w:rsidP="0079619E">
      <w:pPr>
        <w:pStyle w:val="prastasiniatinklio"/>
        <w:spacing w:before="0" w:beforeAutospacing="0" w:after="0" w:afterAutospacing="0" w:line="256" w:lineRule="auto"/>
        <w:jc w:val="center"/>
        <w:rPr>
          <w:sz w:val="34"/>
          <w:szCs w:val="34"/>
        </w:rPr>
      </w:pPr>
      <w:r w:rsidRPr="00926DA7">
        <w:rPr>
          <w:rFonts w:eastAsia="Calibri" w:cstheme="minorBidi"/>
          <w:b/>
          <w:bCs/>
          <w:color w:val="000000" w:themeColor="text1"/>
          <w:kern w:val="24"/>
          <w:sz w:val="34"/>
          <w:szCs w:val="34"/>
        </w:rPr>
        <w:t xml:space="preserve"> 11.20 val.</w:t>
      </w:r>
      <w:r w:rsidRPr="00926DA7">
        <w:rPr>
          <w:rFonts w:eastAsia="Calibri" w:cstheme="minorBidi"/>
          <w:color w:val="000000" w:themeColor="text1"/>
          <w:kern w:val="24"/>
          <w:sz w:val="34"/>
          <w:szCs w:val="34"/>
        </w:rPr>
        <w:t xml:space="preserve"> Sveikinimai</w:t>
      </w:r>
    </w:p>
    <w:p w:rsidR="0079619E" w:rsidRPr="00926DA7" w:rsidRDefault="0079619E" w:rsidP="0079619E">
      <w:pPr>
        <w:pStyle w:val="prastasiniatinklio"/>
        <w:spacing w:before="0" w:beforeAutospacing="0" w:after="0" w:afterAutospacing="0" w:line="256" w:lineRule="auto"/>
        <w:jc w:val="center"/>
        <w:rPr>
          <w:sz w:val="34"/>
          <w:szCs w:val="34"/>
        </w:rPr>
      </w:pPr>
      <w:r w:rsidRPr="00926DA7">
        <w:rPr>
          <w:rFonts w:eastAsia="Calibri" w:cstheme="minorBidi"/>
          <w:b/>
          <w:bCs/>
          <w:color w:val="000000" w:themeColor="text1"/>
          <w:kern w:val="24"/>
          <w:sz w:val="34"/>
          <w:szCs w:val="34"/>
        </w:rPr>
        <w:t>11.50</w:t>
      </w:r>
      <w:r w:rsidRPr="00926DA7">
        <w:rPr>
          <w:rFonts w:eastAsia="Calibri" w:cstheme="minorBidi"/>
          <w:color w:val="000000" w:themeColor="text1"/>
          <w:kern w:val="24"/>
          <w:sz w:val="34"/>
          <w:szCs w:val="34"/>
        </w:rPr>
        <w:t xml:space="preserve"> val.</w:t>
      </w:r>
    </w:p>
    <w:p w:rsidR="005460E1" w:rsidRPr="005460E1" w:rsidRDefault="0079619E" w:rsidP="005460E1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460E1">
        <w:rPr>
          <w:rFonts w:eastAsia="Calibri"/>
          <w:kern w:val="24"/>
          <w:sz w:val="32"/>
          <w:szCs w:val="32"/>
        </w:rPr>
        <w:t xml:space="preserve"> </w:t>
      </w:r>
      <w:r w:rsidR="005460E1" w:rsidRPr="005460E1">
        <w:rPr>
          <w:rFonts w:ascii="Times New Roman" w:eastAsia="Calibri" w:hAnsi="Times New Roman" w:cs="Times New Roman"/>
          <w:sz w:val="32"/>
          <w:szCs w:val="32"/>
        </w:rPr>
        <w:t>Meno mėgėjų kolektyvų pasirodymai:</w:t>
      </w:r>
    </w:p>
    <w:p w:rsidR="005460E1" w:rsidRPr="005460E1" w:rsidRDefault="005460E1" w:rsidP="005460E1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460E1">
        <w:rPr>
          <w:rFonts w:ascii="Times New Roman" w:eastAsia="Calibri" w:hAnsi="Times New Roman" w:cs="Times New Roman"/>
          <w:sz w:val="32"/>
          <w:szCs w:val="32"/>
        </w:rPr>
        <w:t xml:space="preserve">Šilutės neįgaliųjų draugijos moterų vokalinis ansamblis </w:t>
      </w:r>
      <w:r w:rsidRPr="005460E1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"ŠILAINĖ"</w:t>
      </w:r>
      <w:r w:rsidRPr="005460E1">
        <w:rPr>
          <w:rFonts w:ascii="Times New Roman" w:eastAsia="Calibri" w:hAnsi="Times New Roman" w:cs="Times New Roman"/>
          <w:sz w:val="32"/>
          <w:szCs w:val="32"/>
        </w:rPr>
        <w:t xml:space="preserve">, </w:t>
      </w:r>
    </w:p>
    <w:p w:rsidR="005460E1" w:rsidRPr="005460E1" w:rsidRDefault="005460E1" w:rsidP="005460E1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460E1">
        <w:rPr>
          <w:rFonts w:ascii="Times New Roman" w:eastAsia="Calibri" w:hAnsi="Times New Roman" w:cs="Times New Roman"/>
          <w:sz w:val="32"/>
          <w:szCs w:val="32"/>
        </w:rPr>
        <w:t>Ukmergės</w:t>
      </w:r>
      <w:r>
        <w:rPr>
          <w:rFonts w:ascii="Times New Roman" w:eastAsia="Calibri" w:hAnsi="Times New Roman" w:cs="Times New Roman"/>
          <w:sz w:val="32"/>
          <w:szCs w:val="32"/>
        </w:rPr>
        <w:t xml:space="preserve"> rajono</w:t>
      </w:r>
      <w:bookmarkStart w:id="0" w:name="_GoBack"/>
      <w:bookmarkEnd w:id="0"/>
      <w:r w:rsidRPr="005460E1">
        <w:rPr>
          <w:rFonts w:ascii="Times New Roman" w:eastAsia="Calibri" w:hAnsi="Times New Roman" w:cs="Times New Roman"/>
          <w:sz w:val="32"/>
          <w:szCs w:val="32"/>
        </w:rPr>
        <w:t xml:space="preserve"> neįgaliųjų draugijos meno kolektyvas </w:t>
      </w:r>
      <w:r w:rsidRPr="005460E1">
        <w:rPr>
          <w:rFonts w:ascii="Times New Roman" w:eastAsia="Calibri" w:hAnsi="Times New Roman" w:cs="Times New Roman"/>
          <w:b/>
          <w:sz w:val="32"/>
          <w:szCs w:val="32"/>
        </w:rPr>
        <w:t>„GODA“.</w:t>
      </w:r>
    </w:p>
    <w:p w:rsidR="005460E1" w:rsidRPr="005460E1" w:rsidRDefault="005460E1" w:rsidP="005460E1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460E1">
        <w:rPr>
          <w:rFonts w:ascii="Times New Roman" w:eastAsia="Calibri" w:hAnsi="Times New Roman" w:cs="Times New Roman"/>
          <w:b/>
          <w:sz w:val="32"/>
          <w:szCs w:val="32"/>
        </w:rPr>
        <w:t>12.20</w:t>
      </w:r>
      <w:r w:rsidRPr="005460E1">
        <w:rPr>
          <w:rFonts w:ascii="Times New Roman" w:eastAsia="Calibri" w:hAnsi="Times New Roman" w:cs="Times New Roman"/>
          <w:sz w:val="32"/>
          <w:szCs w:val="32"/>
        </w:rPr>
        <w:t xml:space="preserve"> val.</w:t>
      </w:r>
    </w:p>
    <w:p w:rsidR="005460E1" w:rsidRPr="005460E1" w:rsidRDefault="005460E1" w:rsidP="005460E1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460E1">
        <w:rPr>
          <w:rFonts w:ascii="Times New Roman" w:eastAsia="Times New Roman" w:hAnsi="Times New Roman" w:cs="Times New Roman"/>
          <w:sz w:val="32"/>
          <w:szCs w:val="32"/>
          <w:lang w:eastAsia="lt-LT"/>
        </w:rPr>
        <w:t xml:space="preserve">pirmą kartą šventėje dalyvaus </w:t>
      </w:r>
      <w:r w:rsidRPr="005460E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lt-LT"/>
        </w:rPr>
        <w:t xml:space="preserve">Lietuvos kariuomenės Karaliaus Mindaugo husarų bataliono kariai, kurie pristatys </w:t>
      </w:r>
      <w:r w:rsidRPr="005460E1">
        <w:rPr>
          <w:rFonts w:ascii="Times New Roman" w:eastAsia="Times New Roman" w:hAnsi="Times New Roman" w:cs="Times New Roman"/>
          <w:sz w:val="32"/>
          <w:szCs w:val="32"/>
          <w:lang w:eastAsia="lt-LT"/>
        </w:rPr>
        <w:t>savo ginkluotę, karinę techniką ir įrangą.</w:t>
      </w:r>
    </w:p>
    <w:p w:rsidR="005460E1" w:rsidRPr="005460E1" w:rsidRDefault="005460E1" w:rsidP="005460E1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460E1">
        <w:rPr>
          <w:rFonts w:ascii="Times New Roman" w:eastAsia="Calibri" w:hAnsi="Times New Roman" w:cs="Times New Roman"/>
          <w:b/>
          <w:sz w:val="32"/>
          <w:szCs w:val="32"/>
        </w:rPr>
        <w:t>13.30</w:t>
      </w:r>
      <w:r w:rsidRPr="005460E1">
        <w:rPr>
          <w:rFonts w:ascii="Times New Roman" w:eastAsia="Calibri" w:hAnsi="Times New Roman" w:cs="Times New Roman"/>
          <w:sz w:val="32"/>
          <w:szCs w:val="32"/>
        </w:rPr>
        <w:t xml:space="preserve"> val.</w:t>
      </w:r>
    </w:p>
    <w:p w:rsidR="005460E1" w:rsidRPr="005460E1" w:rsidRDefault="005460E1" w:rsidP="005460E1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460E1">
        <w:rPr>
          <w:rFonts w:ascii="Times New Roman" w:eastAsia="Calibri" w:hAnsi="Times New Roman" w:cs="Times New Roman"/>
          <w:sz w:val="32"/>
          <w:szCs w:val="32"/>
        </w:rPr>
        <w:t xml:space="preserve">Grupės </w:t>
      </w:r>
      <w:r w:rsidRPr="005460E1">
        <w:rPr>
          <w:rFonts w:ascii="Times New Roman" w:eastAsia="Calibri" w:hAnsi="Times New Roman" w:cs="Times New Roman"/>
          <w:b/>
          <w:sz w:val="32"/>
          <w:szCs w:val="32"/>
        </w:rPr>
        <w:t>„SARE ROMA“</w:t>
      </w:r>
      <w:r w:rsidRPr="005460E1">
        <w:rPr>
          <w:rFonts w:ascii="Times New Roman" w:eastAsia="Calibri" w:hAnsi="Times New Roman" w:cs="Times New Roman"/>
          <w:sz w:val="32"/>
          <w:szCs w:val="32"/>
        </w:rPr>
        <w:t xml:space="preserve"> pasirodymas.</w:t>
      </w:r>
    </w:p>
    <w:p w:rsidR="0079619E" w:rsidRPr="00926DA7" w:rsidRDefault="0079619E" w:rsidP="005460E1">
      <w:pPr>
        <w:pStyle w:val="prastasiniatinklio"/>
        <w:spacing w:before="0" w:beforeAutospacing="0" w:after="0" w:afterAutospacing="0" w:line="256" w:lineRule="auto"/>
        <w:jc w:val="center"/>
        <w:rPr>
          <w:sz w:val="34"/>
          <w:szCs w:val="34"/>
        </w:rPr>
      </w:pPr>
      <w:r w:rsidRPr="00926DA7">
        <w:rPr>
          <w:rFonts w:eastAsia="Calibri" w:cstheme="minorBidi"/>
          <w:b/>
          <w:bCs/>
          <w:color w:val="000000" w:themeColor="text1"/>
          <w:kern w:val="24"/>
          <w:sz w:val="34"/>
          <w:szCs w:val="34"/>
        </w:rPr>
        <w:t xml:space="preserve">Amatų kiemas: </w:t>
      </w:r>
    </w:p>
    <w:p w:rsidR="0079619E" w:rsidRPr="00926DA7" w:rsidRDefault="0079619E" w:rsidP="0079619E">
      <w:pPr>
        <w:pStyle w:val="prastasiniatinklio"/>
        <w:spacing w:before="0" w:beforeAutospacing="0" w:after="0" w:afterAutospacing="0" w:line="256" w:lineRule="auto"/>
        <w:jc w:val="center"/>
        <w:rPr>
          <w:sz w:val="34"/>
          <w:szCs w:val="34"/>
        </w:rPr>
      </w:pPr>
      <w:r w:rsidRPr="00926DA7">
        <w:rPr>
          <w:rFonts w:eastAsia="Calibri" w:cstheme="minorBidi"/>
          <w:color w:val="000000" w:themeColor="text1"/>
          <w:kern w:val="24"/>
          <w:sz w:val="34"/>
          <w:szCs w:val="34"/>
        </w:rPr>
        <w:t>dalyvių ir svečių lauki</w:t>
      </w:r>
      <w:r w:rsidR="005F62CB" w:rsidRPr="00926DA7">
        <w:rPr>
          <w:rFonts w:eastAsia="Calibri" w:cstheme="minorBidi"/>
          <w:color w:val="000000" w:themeColor="text1"/>
          <w:kern w:val="24"/>
          <w:sz w:val="34"/>
          <w:szCs w:val="34"/>
        </w:rPr>
        <w:t>a liaudies meistrų gaminių mugė</w:t>
      </w:r>
    </w:p>
    <w:p w:rsidR="0079619E" w:rsidRPr="00926DA7" w:rsidRDefault="0079619E" w:rsidP="0079619E">
      <w:pPr>
        <w:pStyle w:val="prastasiniatinklio"/>
        <w:spacing w:before="0" w:beforeAutospacing="0" w:after="0" w:afterAutospacing="0" w:line="256" w:lineRule="auto"/>
        <w:jc w:val="center"/>
        <w:rPr>
          <w:sz w:val="32"/>
          <w:szCs w:val="32"/>
        </w:rPr>
      </w:pPr>
      <w:r w:rsidRPr="00926DA7">
        <w:rPr>
          <w:rFonts w:eastAsia="Calibri" w:cstheme="minorBidi"/>
          <w:b/>
          <w:bCs/>
          <w:color w:val="000000" w:themeColor="text1"/>
          <w:kern w:val="24"/>
          <w:sz w:val="32"/>
          <w:szCs w:val="32"/>
        </w:rPr>
        <w:t xml:space="preserve">Renginį finansuoja: </w:t>
      </w:r>
      <w:r w:rsidRPr="00926DA7">
        <w:rPr>
          <w:rFonts w:eastAsia="Calibri" w:cstheme="minorBidi"/>
          <w:color w:val="000000" w:themeColor="text1"/>
          <w:kern w:val="24"/>
          <w:sz w:val="32"/>
          <w:szCs w:val="32"/>
        </w:rPr>
        <w:t>Lietuvos neįgaliųjų draugija, Neįgaliųjų reikalų departamentas.</w:t>
      </w:r>
    </w:p>
    <w:p w:rsidR="0079619E" w:rsidRPr="00926DA7" w:rsidRDefault="0079619E" w:rsidP="0079619E">
      <w:pPr>
        <w:pStyle w:val="prastasiniatinklio"/>
        <w:spacing w:before="0" w:beforeAutospacing="0" w:after="0" w:afterAutospacing="0" w:line="256" w:lineRule="auto"/>
        <w:jc w:val="center"/>
        <w:rPr>
          <w:sz w:val="32"/>
          <w:szCs w:val="32"/>
        </w:rPr>
      </w:pPr>
      <w:r w:rsidRPr="00926DA7">
        <w:rPr>
          <w:rFonts w:eastAsia="Calibri" w:cstheme="minorBidi"/>
          <w:b/>
          <w:bCs/>
          <w:color w:val="000000" w:themeColor="text1"/>
          <w:kern w:val="24"/>
          <w:sz w:val="32"/>
          <w:szCs w:val="32"/>
        </w:rPr>
        <w:t xml:space="preserve">Renginio partneriai ir rėmėjai: </w:t>
      </w:r>
      <w:r w:rsidRPr="00926DA7">
        <w:rPr>
          <w:rFonts w:eastAsia="Calibri" w:cstheme="minorBidi"/>
          <w:color w:val="000000" w:themeColor="text1"/>
          <w:kern w:val="24"/>
          <w:sz w:val="32"/>
          <w:szCs w:val="32"/>
        </w:rPr>
        <w:t>„Balsių malūnas“, Pasvalio r. savivaldybė, Pasvalio neįgaliųjų draugija.</w:t>
      </w:r>
    </w:p>
    <w:p w:rsidR="0079619E" w:rsidRPr="00926DA7" w:rsidRDefault="0079619E" w:rsidP="005F62CB">
      <w:pPr>
        <w:pStyle w:val="prastasiniatinklio"/>
        <w:spacing w:before="0" w:beforeAutospacing="0" w:after="0" w:afterAutospacing="0" w:line="256" w:lineRule="auto"/>
        <w:jc w:val="center"/>
        <w:rPr>
          <w:rFonts w:eastAsia="Calibri" w:cstheme="minorBidi"/>
          <w:color w:val="000000" w:themeColor="text1"/>
          <w:kern w:val="24"/>
          <w:sz w:val="32"/>
          <w:szCs w:val="32"/>
        </w:rPr>
      </w:pPr>
      <w:r w:rsidRPr="00926DA7">
        <w:rPr>
          <w:rFonts w:eastAsia="Calibri" w:cstheme="minorBidi"/>
          <w:color w:val="000000" w:themeColor="text1"/>
          <w:kern w:val="24"/>
          <w:sz w:val="32"/>
          <w:szCs w:val="32"/>
        </w:rPr>
        <w:t>Karaliaus Mindaugo husarų batalionas</w:t>
      </w:r>
    </w:p>
    <w:p w:rsidR="0079619E" w:rsidRDefault="0079619E" w:rsidP="0079619E">
      <w:pPr>
        <w:pStyle w:val="prastasiniatinklio"/>
        <w:spacing w:before="0" w:beforeAutospacing="0" w:after="0" w:afterAutospacing="0" w:line="256" w:lineRule="auto"/>
        <w:jc w:val="center"/>
        <w:rPr>
          <w:rFonts w:eastAsia="Calibri" w:cstheme="minorBidi"/>
          <w:color w:val="000000" w:themeColor="text1"/>
          <w:kern w:val="24"/>
          <w:sz w:val="22"/>
          <w:szCs w:val="22"/>
        </w:rPr>
      </w:pPr>
    </w:p>
    <w:p w:rsidR="00926DA7" w:rsidRDefault="00926DA7" w:rsidP="0079619E">
      <w:pPr>
        <w:pStyle w:val="prastasiniatinklio"/>
        <w:spacing w:before="0" w:beforeAutospacing="0" w:after="0" w:afterAutospacing="0" w:line="256" w:lineRule="auto"/>
        <w:jc w:val="center"/>
        <w:rPr>
          <w:rFonts w:eastAsia="Calibri" w:cstheme="minorBidi"/>
          <w:color w:val="000000" w:themeColor="text1"/>
          <w:kern w:val="24"/>
          <w:sz w:val="22"/>
          <w:szCs w:val="22"/>
        </w:rPr>
      </w:pPr>
    </w:p>
    <w:p w:rsidR="00926DA7" w:rsidRDefault="00926DA7" w:rsidP="003F2355">
      <w:pPr>
        <w:pStyle w:val="prastasiniatinklio"/>
        <w:spacing w:before="0" w:beforeAutospacing="0" w:after="0" w:afterAutospacing="0" w:line="256" w:lineRule="auto"/>
        <w:rPr>
          <w:rFonts w:eastAsia="Calibri" w:cstheme="minorBidi"/>
          <w:color w:val="000000" w:themeColor="text1"/>
          <w:kern w:val="24"/>
          <w:sz w:val="22"/>
          <w:szCs w:val="22"/>
        </w:rPr>
      </w:pPr>
    </w:p>
    <w:p w:rsidR="00926DA7" w:rsidRDefault="00926DA7" w:rsidP="0079619E">
      <w:pPr>
        <w:pStyle w:val="prastasiniatinklio"/>
        <w:spacing w:before="0" w:beforeAutospacing="0" w:after="0" w:afterAutospacing="0" w:line="256" w:lineRule="auto"/>
        <w:jc w:val="center"/>
        <w:rPr>
          <w:rFonts w:eastAsia="Calibri" w:cstheme="minorBidi"/>
          <w:color w:val="000000" w:themeColor="text1"/>
          <w:kern w:val="24"/>
          <w:sz w:val="22"/>
          <w:szCs w:val="22"/>
        </w:rPr>
      </w:pPr>
    </w:p>
    <w:p w:rsidR="0079619E" w:rsidRDefault="0079619E" w:rsidP="0079619E">
      <w:pPr>
        <w:pStyle w:val="prastasiniatinklio"/>
        <w:spacing w:before="0" w:beforeAutospacing="0" w:after="0" w:afterAutospacing="0" w:line="256" w:lineRule="auto"/>
        <w:jc w:val="center"/>
        <w:rPr>
          <w:rFonts w:eastAsia="Calibri" w:cstheme="minorBidi"/>
          <w:color w:val="000000" w:themeColor="text1"/>
          <w:kern w:val="24"/>
          <w:sz w:val="22"/>
          <w:szCs w:val="22"/>
        </w:rPr>
      </w:pPr>
    </w:p>
    <w:p w:rsidR="0079619E" w:rsidRDefault="0079619E" w:rsidP="0079619E">
      <w:pPr>
        <w:pStyle w:val="prastasiniatinklio"/>
        <w:spacing w:before="0" w:beforeAutospacing="0" w:after="0" w:afterAutospacing="0" w:line="256" w:lineRule="auto"/>
        <w:jc w:val="center"/>
        <w:rPr>
          <w:rFonts w:eastAsia="Calibri" w:cstheme="minorBidi"/>
          <w:color w:val="000000" w:themeColor="text1"/>
          <w:kern w:val="24"/>
          <w:sz w:val="22"/>
          <w:szCs w:val="22"/>
        </w:rPr>
      </w:pPr>
      <w:r>
        <w:rPr>
          <w:noProof/>
        </w:rPr>
        <w:drawing>
          <wp:inline distT="0" distB="0" distL="0" distR="0" wp14:anchorId="1184193F" wp14:editId="13C95251">
            <wp:extent cx="984779" cy="447675"/>
            <wp:effectExtent l="0" t="0" r="6350" b="0"/>
            <wp:docPr id="20" name="Paveikslėlis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aveikslėlis 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79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19E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67AB65" wp14:editId="7D26FD7B">
            <wp:extent cx="860423" cy="447675"/>
            <wp:effectExtent l="0" t="0" r="0" b="0"/>
            <wp:docPr id="21" name="Paveikslėlis 20" descr="C:\Users\Saule\AppData\Local\Microsoft\Windows\INetCache\Content.Outlook\D60SP982\draugija.lt-logotype-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aveikslėlis 20" descr="C:\Users\Saule\AppData\Local\Microsoft\Windows\INetCache\Content.Outlook\D60SP982\draugija.lt-logotype-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19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F08B492" wp14:editId="3C0443D1">
            <wp:extent cx="808746" cy="447675"/>
            <wp:effectExtent l="0" t="0" r="0" b="0"/>
            <wp:docPr id="22" name="Paveikslėlis 21" descr="Iliustraci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veikslėlis 21" descr="Iliustraci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46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19E">
        <w:rPr>
          <w:noProof/>
        </w:rPr>
        <w:t xml:space="preserve"> </w:t>
      </w:r>
      <w:r>
        <w:rPr>
          <w:noProof/>
        </w:rPr>
        <w:drawing>
          <wp:inline distT="0" distB="0" distL="0" distR="0" wp14:anchorId="7F323AD1" wp14:editId="44A519AC">
            <wp:extent cx="692858" cy="489423"/>
            <wp:effectExtent l="0" t="0" r="0" b="6350"/>
            <wp:docPr id="23" name="Paveikslėlis 22" descr="http://www.regionunaujienos.lt/wp-content/uploads/2015/12/st_logo.jp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veikslėlis 22" descr="http://www.regionunaujienos.lt/wp-content/uploads/2015/12/st_logo.jp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58" cy="48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19E">
        <w:rPr>
          <w:noProof/>
        </w:rPr>
        <w:t xml:space="preserve"> </w:t>
      </w:r>
      <w:r>
        <w:rPr>
          <w:noProof/>
        </w:rPr>
        <w:drawing>
          <wp:inline distT="0" distB="0" distL="0" distR="0" wp14:anchorId="411B2729" wp14:editId="07D6EC57">
            <wp:extent cx="457200" cy="447675"/>
            <wp:effectExtent l="0" t="0" r="0" b="9525"/>
            <wp:docPr id="24" name="Paveikslėlis 23" descr="D:\Saules\Renginiai\Renginiai 2019\Talačkoniai\Husaru_Emblema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aveikslėlis 23" descr="D:\Saules\Renginiai\Renginiai 2019\Talačkoniai\Husaru_Emblema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19E">
        <w:rPr>
          <w:noProof/>
        </w:rPr>
        <w:t xml:space="preserve"> </w:t>
      </w:r>
      <w:r>
        <w:rPr>
          <w:noProof/>
        </w:rPr>
        <w:drawing>
          <wp:inline distT="0" distB="0" distL="0" distR="0" wp14:anchorId="53530F3D" wp14:editId="253E7C37">
            <wp:extent cx="771877" cy="435504"/>
            <wp:effectExtent l="0" t="0" r="0" b="3175"/>
            <wp:docPr id="25" name="Paveikslėlis 24" descr="BiÄiulystÄ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aveikslėlis 24" descr="BiÄiulystÄ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77" cy="43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19E" w:rsidRDefault="0079619E" w:rsidP="005F62CB">
      <w:pPr>
        <w:pStyle w:val="prastasiniatinklio"/>
        <w:spacing w:before="0" w:beforeAutospacing="0" w:after="0" w:afterAutospacing="0" w:line="256" w:lineRule="auto"/>
        <w:rPr>
          <w:rFonts w:eastAsia="Calibri" w:cstheme="minorBidi"/>
          <w:color w:val="000000" w:themeColor="text1"/>
          <w:kern w:val="24"/>
          <w:sz w:val="22"/>
          <w:szCs w:val="22"/>
        </w:rPr>
      </w:pPr>
    </w:p>
    <w:p w:rsidR="0079619E" w:rsidRDefault="0079619E" w:rsidP="0079619E">
      <w:pPr>
        <w:pStyle w:val="prastasiniatinklio"/>
        <w:spacing w:before="0" w:beforeAutospacing="0" w:after="0" w:afterAutospacing="0" w:line="256" w:lineRule="auto"/>
        <w:jc w:val="center"/>
        <w:rPr>
          <w:rFonts w:eastAsia="Calibri" w:cstheme="minorBidi"/>
          <w:color w:val="000000" w:themeColor="text1"/>
          <w:kern w:val="24"/>
          <w:sz w:val="22"/>
          <w:szCs w:val="22"/>
        </w:rPr>
      </w:pPr>
    </w:p>
    <w:p w:rsidR="00CB0097" w:rsidRDefault="0079619E" w:rsidP="00926DA7">
      <w:pPr>
        <w:pStyle w:val="prastasiniatinklio"/>
        <w:spacing w:before="0" w:beforeAutospacing="0" w:after="0" w:afterAutospacing="0"/>
        <w:jc w:val="center"/>
      </w:pPr>
      <w:r>
        <w:rPr>
          <w:rFonts w:cstheme="minorBidi"/>
          <w:b/>
          <w:bCs/>
          <w:color w:val="333333"/>
          <w:kern w:val="24"/>
          <w:sz w:val="18"/>
          <w:szCs w:val="18"/>
        </w:rPr>
        <w:t>Renginyje bus fotografuojama, filmuojama</w:t>
      </w:r>
      <w:r>
        <w:rPr>
          <w:rFonts w:cstheme="minorBidi"/>
          <w:color w:val="333333"/>
          <w:kern w:val="24"/>
          <w:sz w:val="18"/>
          <w:szCs w:val="18"/>
        </w:rPr>
        <w:t xml:space="preserve">, todėl informuojame, kad jūs galite būti matomi renginio nuotraukose ar vaizdo įrašuose, ir šios nuotraukos ar vaizdo įrašai gali būti patalpinti viešai prieinamuose socialiniuose tinkluose ar </w:t>
      </w:r>
      <w:proofErr w:type="spellStart"/>
      <w:r>
        <w:rPr>
          <w:rFonts w:cstheme="minorBidi"/>
          <w:color w:val="333333"/>
          <w:kern w:val="24"/>
          <w:sz w:val="18"/>
          <w:szCs w:val="18"/>
        </w:rPr>
        <w:t>media</w:t>
      </w:r>
      <w:proofErr w:type="spellEnd"/>
      <w:r>
        <w:rPr>
          <w:rFonts w:cstheme="minorBidi"/>
          <w:color w:val="333333"/>
          <w:kern w:val="24"/>
          <w:sz w:val="18"/>
          <w:szCs w:val="18"/>
        </w:rPr>
        <w:t xml:space="preserve"> priemonėse.</w:t>
      </w:r>
    </w:p>
    <w:sectPr w:rsidR="00CB0097" w:rsidSect="003F2355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9E"/>
    <w:rsid w:val="001B24D1"/>
    <w:rsid w:val="003F2355"/>
    <w:rsid w:val="005460E1"/>
    <w:rsid w:val="005F62CB"/>
    <w:rsid w:val="0079619E"/>
    <w:rsid w:val="008A141B"/>
    <w:rsid w:val="00926DA7"/>
    <w:rsid w:val="00CB0097"/>
    <w:rsid w:val="00E9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3D67"/>
  <w15:chartTrackingRefBased/>
  <w15:docId w15:val="{D90AF126-27A5-4333-8B10-B035886E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79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3598-2119-4CE0-A433-773CB3EF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Saule</cp:lastModifiedBy>
  <cp:revision>4</cp:revision>
  <cp:lastPrinted>2019-06-14T08:52:00Z</cp:lastPrinted>
  <dcterms:created xsi:type="dcterms:W3CDTF">2019-06-14T09:28:00Z</dcterms:created>
  <dcterms:modified xsi:type="dcterms:W3CDTF">2019-06-20T05:36:00Z</dcterms:modified>
</cp:coreProperties>
</file>